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</w:pPr>
      <w:r>
        <w:rPr>
          <w:rFonts w:hint="eastAsia" w:ascii="宋体" w:hAnsi="宋体"/>
          <w:b/>
          <w:sz w:val="32"/>
          <w:szCs w:val="32"/>
        </w:rPr>
        <w:drawing>
          <wp:inline distT="0" distB="0" distL="0" distR="0">
            <wp:extent cx="5259705" cy="753745"/>
            <wp:effectExtent l="0" t="0" r="13335" b="8255"/>
            <wp:docPr id="1" name="图片 1" descr="团委文件红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团委文件红头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75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center" w:pos="3855"/>
        </w:tabs>
        <w:jc w:val="center"/>
        <w:rPr>
          <w:rFonts w:ascii="楷体_GB2312" w:hAnsi="宋体" w:eastAsia="楷体_GB2312"/>
          <w:sz w:val="28"/>
          <w:szCs w:val="32"/>
        </w:rPr>
      </w:pPr>
      <w:r>
        <w:rPr>
          <w:rFonts w:hint="eastAsia" w:ascii="楷体_GB2312" w:hAnsi="宋体" w:eastAsia="楷体_GB2312"/>
          <w:sz w:val="28"/>
          <w:szCs w:val="32"/>
        </w:rPr>
        <w:t>团</w:t>
      </w:r>
      <w:r>
        <w:rPr>
          <w:rFonts w:hint="eastAsia" w:ascii="楷体_GB2312" w:hAnsi="宋体" w:eastAsia="楷体_GB2312"/>
          <w:sz w:val="28"/>
          <w:szCs w:val="32"/>
          <w:lang w:eastAsia="zh-CN"/>
        </w:rPr>
        <w:t>发</w:t>
      </w:r>
      <w:r>
        <w:rPr>
          <w:rFonts w:hint="eastAsia" w:ascii="楷体_GB2312" w:hAnsi="宋体" w:eastAsia="楷体_GB2312"/>
          <w:sz w:val="28"/>
          <w:szCs w:val="32"/>
        </w:rPr>
        <w:t>〔201</w:t>
      </w:r>
      <w:r>
        <w:rPr>
          <w:rFonts w:hint="eastAsia" w:ascii="楷体_GB2312" w:hAnsi="宋体" w:eastAsia="楷体_GB2312"/>
          <w:sz w:val="28"/>
          <w:szCs w:val="32"/>
          <w:lang w:val="en-US" w:eastAsia="zh-CN"/>
        </w:rPr>
        <w:t>8</w:t>
      </w:r>
      <w:r>
        <w:rPr>
          <w:rFonts w:hint="eastAsia" w:ascii="楷体_GB2312" w:hAnsi="宋体" w:eastAsia="楷体_GB2312"/>
          <w:sz w:val="28"/>
          <w:szCs w:val="32"/>
        </w:rPr>
        <w:t>〕</w:t>
      </w:r>
      <w:r>
        <w:rPr>
          <w:rFonts w:hint="eastAsia" w:ascii="楷体_GB2312" w:hAnsi="宋体" w:eastAsia="楷体_GB2312"/>
          <w:sz w:val="28"/>
          <w:szCs w:val="32"/>
          <w:lang w:val="en-US" w:eastAsia="zh-CN"/>
        </w:rPr>
        <w:t>22</w:t>
      </w:r>
      <w:r>
        <w:rPr>
          <w:rFonts w:hint="eastAsia" w:ascii="楷体_GB2312" w:hAnsi="宋体" w:eastAsia="楷体_GB2312"/>
          <w:sz w:val="28"/>
          <w:szCs w:val="32"/>
        </w:rPr>
        <w:t>号</w:t>
      </w:r>
    </w:p>
    <w:p>
      <w:pPr>
        <w:rPr>
          <w:rFonts w:hint="eastAsia" w:ascii="仿宋_GB2312" w:hAnsi="宋体" w:eastAsia="仿宋_GB2312"/>
          <w:color w:val="000000"/>
          <w:sz w:val="11"/>
          <w:szCs w:val="11"/>
        </w:rPr>
      </w:pPr>
      <w:r>
        <w:rPr>
          <w:rFonts w:ascii="楷体_GB2312" w:hAnsi="宋体" w:eastAsia="楷体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73025</wp:posOffset>
                </wp:positionV>
                <wp:extent cx="5318125" cy="0"/>
                <wp:effectExtent l="0" t="0" r="0" b="0"/>
                <wp:wrapNone/>
                <wp:docPr id="2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8125" cy="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-0.75pt;margin-top:5.75pt;height:0pt;width:418.75pt;z-index:251658240;mso-width-relative:page;mso-height-relative:page;" filled="f" stroked="t" coordsize="21600,21600" o:gfxdata="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EmCN6tMAAAAIAQAADwAAAAAAAAAB&#10;ACAAAAAiAAAAZHJzL2Rvd25yZXYueG1sUEsBAhQAFAAAAAgAh07iQExgDQPcAQAAlgMAAA4AAAAA&#10;AAAAAQAgAAAAIgEAAGRycy9lMm9Eb2MueG1sUEsFBgAAAAAGAAYAWQEAAHAFAAAAAA=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关于开展2017-2018年度首都大学、中职院校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先锋杯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优秀团支部、优秀基层团干部、优秀团员竞赛评选的通知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团委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、教职工团委、各学生组织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为深入学习、全面贯彻习近平新时代中国特色社会主义思想和党的十九大精神，深化共青团改革，着力推进基层组织建设，在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我校</w:t>
      </w:r>
      <w:r>
        <w:rPr>
          <w:rFonts w:hint="eastAsia" w:ascii="仿宋_GB2312" w:hAnsi="仿宋_GB2312" w:eastAsia="仿宋_GB2312" w:cs="仿宋_GB2312"/>
          <w:sz w:val="32"/>
          <w:szCs w:val="32"/>
        </w:rPr>
        <w:t>青年团员中选树典型、表彰先进、推广经验，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结合</w:t>
      </w:r>
      <w:r>
        <w:rPr>
          <w:rFonts w:hint="eastAsia" w:ascii="仿宋_GB2312" w:hAnsi="仿宋_GB2312" w:eastAsia="仿宋_GB2312" w:cs="仿宋_GB2312"/>
          <w:sz w:val="32"/>
          <w:szCs w:val="32"/>
        </w:rPr>
        <w:t>团市委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2017-2018年度首都大学、中职院校‘先锋杯’优秀团支部、优秀基层团干部、优秀团员竞赛评选工作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的通知”精神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。现将有关事宜通知如下：</w:t>
      </w:r>
    </w:p>
    <w:p>
      <w:pPr>
        <w:pStyle w:val="7"/>
        <w:spacing w:before="0" w:beforeAutospacing="0" w:after="0" w:afterAutospacing="0" w:line="520" w:lineRule="exact"/>
        <w:ind w:firstLine="640" w:firstLineChars="200"/>
        <w:jc w:val="both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一、指导思想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为深入学习</w:t>
      </w:r>
      <w:r>
        <w:rPr>
          <w:rFonts w:hint="eastAsia" w:ascii="Times New Roman" w:hAnsi="Times New Roman" w:eastAsia="仿宋_GB2312"/>
          <w:sz w:val="32"/>
          <w:szCs w:val="32"/>
        </w:rPr>
        <w:t>贯彻习近平新时代中国特色社会主义思想和</w:t>
      </w:r>
      <w:r>
        <w:rPr>
          <w:rFonts w:ascii="Times New Roman" w:hAnsi="Times New Roman" w:eastAsia="仿宋_GB2312"/>
          <w:sz w:val="32"/>
          <w:szCs w:val="32"/>
        </w:rPr>
        <w:t>党的</w:t>
      </w:r>
      <w:r>
        <w:rPr>
          <w:rFonts w:hint="eastAsia" w:ascii="Times New Roman" w:hAnsi="Times New Roman" w:eastAsia="仿宋_GB2312"/>
          <w:sz w:val="32"/>
          <w:szCs w:val="32"/>
        </w:rPr>
        <w:t>十九大</w:t>
      </w:r>
      <w:r>
        <w:rPr>
          <w:rFonts w:ascii="Times New Roman" w:hAnsi="Times New Roman" w:eastAsia="仿宋_GB2312"/>
          <w:sz w:val="32"/>
          <w:szCs w:val="32"/>
        </w:rPr>
        <w:t>精神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深入开展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创先争优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活动，坚持党建带团建，着力推进基层组织建设，</w:t>
      </w:r>
      <w:r>
        <w:rPr>
          <w:rFonts w:hint="eastAsia" w:ascii="Times New Roman" w:hAnsi="Times New Roman" w:eastAsia="仿宋_GB2312"/>
          <w:sz w:val="32"/>
          <w:szCs w:val="32"/>
        </w:rPr>
        <w:t>通过</w:t>
      </w:r>
      <w:r>
        <w:rPr>
          <w:rFonts w:ascii="Times New Roman" w:hAnsi="Times New Roman" w:eastAsia="仿宋_GB2312"/>
          <w:sz w:val="32"/>
          <w:szCs w:val="32"/>
        </w:rPr>
        <w:t>选树典型、表彰先进、推广经验，引导首都青年学生树立远大理想、领会培育和践行社会主义核心价值观的时代责任和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勤学、修德、明辨、笃实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的努力方向</w:t>
      </w:r>
      <w:r>
        <w:rPr>
          <w:rFonts w:hint="eastAsia" w:ascii="Times New Roman" w:hAnsi="Times New Roman" w:eastAsia="仿宋_GB2312"/>
          <w:sz w:val="32"/>
          <w:szCs w:val="32"/>
        </w:rPr>
        <w:t>，争做“可爱、可信、可贵、可为”的“四可”青年。</w:t>
      </w:r>
    </w:p>
    <w:p>
      <w:pPr>
        <w:pStyle w:val="7"/>
        <w:spacing w:before="0" w:beforeAutospacing="0" w:after="0" w:afterAutospacing="0" w:line="520" w:lineRule="exact"/>
        <w:ind w:firstLine="640" w:firstLineChars="200"/>
        <w:jc w:val="both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二、“先锋杯”优秀团支部评选条件</w:t>
      </w:r>
    </w:p>
    <w:p>
      <w:pPr>
        <w:pStyle w:val="7"/>
        <w:spacing w:before="0" w:beforeAutospacing="0" w:after="0" w:afterAutospacing="0" w:line="52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参评的团支部或临时团支部应具有较强的聚力职能，一般应做到以下几点：</w:t>
      </w:r>
    </w:p>
    <w:p>
      <w:pPr>
        <w:pStyle w:val="7"/>
        <w:spacing w:before="0" w:beforeAutospacing="0" w:after="0" w:afterAutospacing="0" w:line="360" w:lineRule="auto"/>
        <w:ind w:firstLine="643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b/>
          <w:kern w:val="2"/>
          <w:sz w:val="32"/>
          <w:szCs w:val="32"/>
        </w:rPr>
        <w:t>（一）以思想引领聚力。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深入开展“创先争优”活动，有效开展思想政治教育，有针对性地开展团员意识教育，积极开展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“践行新思想·拥抱新时代”、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“四进四信”等主题教育实践活动。</w:t>
      </w:r>
    </w:p>
    <w:p>
      <w:pPr>
        <w:pStyle w:val="7"/>
        <w:spacing w:before="0" w:beforeAutospacing="0" w:after="0" w:afterAutospacing="0" w:line="360" w:lineRule="auto"/>
        <w:ind w:firstLine="643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b/>
          <w:kern w:val="2"/>
          <w:sz w:val="32"/>
          <w:szCs w:val="32"/>
        </w:rPr>
        <w:t>（二）以组织制度聚力。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坚持“三会两制一课”制度，经常性地进行组织发展工作，按期收缴团费和较好地使用“两册”，采取有效措施加强支部团员管理。临时团支部可针对实际工作情况对此项标准进行相应执行。</w:t>
      </w:r>
    </w:p>
    <w:p>
      <w:pPr>
        <w:pStyle w:val="7"/>
        <w:spacing w:before="0" w:beforeAutospacing="0" w:after="0" w:afterAutospacing="0" w:line="360" w:lineRule="auto"/>
        <w:ind w:firstLine="643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b/>
          <w:kern w:val="2"/>
          <w:sz w:val="32"/>
          <w:szCs w:val="32"/>
        </w:rPr>
        <w:t>（三）以活动服务聚力。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积极开展“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青年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服务国家”主题活动，组织团员青年经常性地开展科技创新、社会实践、志愿服务等丰富多彩、健康向上的活动，采取具体措施解决团员青年在工作、学习、生活中的实际困难，促进团员青年全面素质的提升。</w:t>
      </w:r>
    </w:p>
    <w:p>
      <w:pPr>
        <w:pStyle w:val="7"/>
        <w:spacing w:before="0" w:beforeAutospacing="0" w:after="0" w:afterAutospacing="0" w:line="520" w:lineRule="exact"/>
        <w:ind w:firstLine="640" w:firstLineChars="200"/>
        <w:jc w:val="both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三、“先锋杯”优秀基层团干部评选条件</w:t>
      </w:r>
    </w:p>
    <w:p>
      <w:pPr>
        <w:pStyle w:val="7"/>
        <w:spacing w:before="0" w:beforeAutospacing="0" w:after="0" w:afterAutospacing="0" w:line="52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参评的团干部应具有较强的领航能力，一般应做到以下几点：</w:t>
      </w:r>
    </w:p>
    <w:p>
      <w:pPr>
        <w:pStyle w:val="7"/>
        <w:spacing w:before="0" w:beforeAutospacing="0" w:after="0" w:afterAutospacing="0" w:line="360" w:lineRule="auto"/>
        <w:ind w:firstLine="643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b/>
          <w:kern w:val="2"/>
          <w:sz w:val="32"/>
          <w:szCs w:val="32"/>
        </w:rPr>
        <w:t>（一）理想信念领航。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积极学习实践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党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的十九大精神和北京市第十二次党代会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第十四次团代会精神，积极参加“创先争优”活动，自觉加强自身政治理论学习，加强道德修养，不断坚定理想信念。</w:t>
      </w:r>
    </w:p>
    <w:p>
      <w:pPr>
        <w:pStyle w:val="7"/>
        <w:spacing w:before="0" w:beforeAutospacing="0" w:after="0" w:afterAutospacing="0" w:line="360" w:lineRule="auto"/>
        <w:ind w:firstLine="643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b/>
          <w:kern w:val="2"/>
          <w:sz w:val="32"/>
          <w:szCs w:val="32"/>
        </w:rPr>
        <w:t>（二）学习工作领航。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积极在团支部内创建优良学风，树立良好的学习领航榜样，积极推进所在团组织开展学习贯彻党的十九大精神主题教育活动。热爱团的工作，有强烈的事业心和责任感，积极开拓进取，有较高的业务能力和处理复杂问题的能力，在支部中具有较高威信，具有较强的组织力与号召力。</w:t>
      </w:r>
    </w:p>
    <w:p>
      <w:pPr>
        <w:pStyle w:val="7"/>
        <w:spacing w:before="0" w:beforeAutospacing="0" w:after="0" w:afterAutospacing="0" w:line="360" w:lineRule="auto"/>
        <w:ind w:firstLine="643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b/>
          <w:kern w:val="2"/>
          <w:sz w:val="32"/>
          <w:szCs w:val="32"/>
        </w:rPr>
        <w:t>（三）服务实践领航。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具备强烈的责任意识和服务意识，为团员青年服务，关心团员青年在工作、学习、生活中的实际困难。理论联系实际，积极带领所在团组织开展“四进四信”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、“青年服务国家”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等主题教育实践活动。</w:t>
      </w:r>
    </w:p>
    <w:p>
      <w:pPr>
        <w:pStyle w:val="7"/>
        <w:spacing w:before="0" w:beforeAutospacing="0" w:after="0" w:afterAutospacing="0" w:line="520" w:lineRule="exact"/>
        <w:ind w:firstLine="640" w:firstLineChars="200"/>
        <w:jc w:val="both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四、“先锋杯”优秀团员评选条件</w:t>
      </w:r>
    </w:p>
    <w:p>
      <w:pPr>
        <w:pStyle w:val="7"/>
        <w:spacing w:before="0" w:beforeAutospacing="0" w:after="0" w:afterAutospacing="0" w:line="520" w:lineRule="exact"/>
        <w:ind w:firstLine="616" w:firstLineChars="200"/>
        <w:jc w:val="both"/>
        <w:rPr>
          <w:rFonts w:ascii="Times New Roman" w:hAnsi="Times New Roman" w:eastAsia="仿宋_GB2312" w:cs="Times New Roman"/>
          <w:spacing w:val="-6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spacing w:val="-6"/>
          <w:kern w:val="2"/>
          <w:sz w:val="32"/>
          <w:szCs w:val="32"/>
        </w:rPr>
        <w:t>参评的团员应发挥较强的先锋模范作用，一般应做到以下几点：</w:t>
      </w:r>
    </w:p>
    <w:p>
      <w:pPr>
        <w:pStyle w:val="7"/>
        <w:spacing w:before="0" w:beforeAutospacing="0" w:after="0" w:afterAutospacing="0" w:line="360" w:lineRule="auto"/>
        <w:ind w:firstLine="643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b/>
          <w:kern w:val="2"/>
          <w:sz w:val="32"/>
          <w:szCs w:val="32"/>
        </w:rPr>
        <w:t>（一）思想意识先锋。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积极学习实践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党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的十九大精神和北京市第十二次党代会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第十四次团代会精神，积极参加“创先争优”活动，自觉加强自身政治理论学习，具备强烈的责任意识、服务意识和创新意识，积极参与所在团组织开展的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“践行新思想·拥抱新时代”、“四进四信”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等主题教育实践活动。</w:t>
      </w:r>
    </w:p>
    <w:p>
      <w:pPr>
        <w:pStyle w:val="7"/>
        <w:spacing w:before="0" w:beforeAutospacing="0" w:after="0" w:afterAutospacing="0" w:line="360" w:lineRule="auto"/>
        <w:ind w:firstLine="643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b/>
          <w:kern w:val="2"/>
          <w:sz w:val="32"/>
          <w:szCs w:val="32"/>
        </w:rPr>
        <w:t>（二）学业事业先锋。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学生团员应该努力学习，成为支部内的学习榜样，为营造优良的学风做出贡献，并且能够主动为支部建设献计献策，配合支委开展工作。教师团员和员工团员应该努力工作，取得良好的业绩，成为支部内的工作模范。</w:t>
      </w:r>
    </w:p>
    <w:p>
      <w:pPr>
        <w:pStyle w:val="7"/>
        <w:spacing w:before="0" w:beforeAutospacing="0" w:after="0" w:afterAutospacing="0" w:line="360" w:lineRule="auto"/>
        <w:ind w:firstLine="643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b/>
          <w:kern w:val="2"/>
          <w:sz w:val="32"/>
          <w:szCs w:val="32"/>
        </w:rPr>
        <w:t>（三）成长成才先锋。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在各项集体活动中发挥先锋作用，带动广大同学积极参与其中，通过在第一课堂和第二课堂中的努力学习和扎实实践，培养各方面综合能力，全面提升个人素质，努力成长成才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用实际行动践行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“青年服务国家”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。</w:t>
      </w:r>
    </w:p>
    <w:p>
      <w:pPr>
        <w:pStyle w:val="7"/>
        <w:spacing w:before="0" w:beforeAutospacing="0" w:after="0" w:afterAutospacing="0" w:line="520" w:lineRule="exact"/>
        <w:ind w:firstLine="640" w:firstLineChars="200"/>
        <w:jc w:val="both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五、评选名额</w:t>
      </w:r>
    </w:p>
    <w:p>
      <w:pPr>
        <w:pStyle w:val="7"/>
        <w:spacing w:before="0" w:beforeAutospacing="0" w:after="0" w:afterAutospacing="0" w:line="52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按上级名额分配，本次我校</w:t>
      </w:r>
      <w:r>
        <w:rPr>
          <w:rFonts w:ascii="Times New Roman" w:hAnsi="Times New Roman" w:eastAsia="仿宋_GB2312" w:cs="Times New Roman"/>
          <w:sz w:val="32"/>
          <w:szCs w:val="32"/>
        </w:rPr>
        <w:t>拟评选出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先锋杯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优秀团支部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14</w:t>
      </w:r>
      <w:r>
        <w:rPr>
          <w:rFonts w:ascii="Times New Roman" w:hAnsi="Times New Roman" w:eastAsia="仿宋_GB2312" w:cs="Times New Roman"/>
          <w:sz w:val="32"/>
          <w:szCs w:val="32"/>
        </w:rPr>
        <w:t>个</w:t>
      </w:r>
      <w:r>
        <w:rPr>
          <w:rFonts w:hint="eastAsia" w:eastAsia="仿宋_GB2312" w:cs="Times New Roman"/>
          <w:sz w:val="32"/>
          <w:szCs w:val="32"/>
          <w:lang w:eastAsia="zh-CN"/>
        </w:rPr>
        <w:t>（其中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青年教师团支部</w:t>
      </w:r>
      <w:r>
        <w:rPr>
          <w:rFonts w:hint="eastAsia" w:eastAsia="仿宋_GB2312" w:cs="Times New Roman"/>
          <w:kern w:val="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青年员工团支部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1个</w:t>
      </w:r>
      <w:r>
        <w:rPr>
          <w:rFonts w:hint="eastAsia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；优秀基层团干部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14</w:t>
      </w:r>
      <w:r>
        <w:rPr>
          <w:rFonts w:ascii="Times New Roman" w:hAnsi="Times New Roman" w:eastAsia="仿宋_GB2312" w:cs="Times New Roman"/>
          <w:sz w:val="32"/>
          <w:szCs w:val="32"/>
        </w:rPr>
        <w:t>名</w:t>
      </w:r>
      <w:r>
        <w:rPr>
          <w:rFonts w:hint="eastAsia" w:eastAsia="仿宋_GB2312" w:cs="Times New Roman"/>
          <w:sz w:val="32"/>
          <w:szCs w:val="32"/>
          <w:lang w:eastAsia="zh-CN"/>
        </w:rPr>
        <w:t>（其中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青年教师、青年员工团干部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1名</w:t>
      </w:r>
      <w:r>
        <w:rPr>
          <w:rFonts w:hint="eastAsia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  <w:r>
        <w:rPr>
          <w:rFonts w:ascii="Times New Roman" w:hAnsi="Times New Roman" w:eastAsia="仿宋_GB2312" w:cs="Times New Roman"/>
          <w:sz w:val="32"/>
          <w:szCs w:val="32"/>
        </w:rPr>
        <w:t>优秀团员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14</w:t>
      </w:r>
      <w:r>
        <w:rPr>
          <w:rFonts w:ascii="Times New Roman" w:hAnsi="Times New Roman" w:eastAsia="仿宋_GB2312" w:cs="Times New Roman"/>
          <w:sz w:val="32"/>
          <w:szCs w:val="32"/>
        </w:rPr>
        <w:t>名</w:t>
      </w:r>
      <w:r>
        <w:rPr>
          <w:rFonts w:hint="eastAsia" w:eastAsia="仿宋_GB2312" w:cs="Times New Roman"/>
          <w:sz w:val="32"/>
          <w:szCs w:val="32"/>
          <w:lang w:eastAsia="zh-CN"/>
        </w:rPr>
        <w:t>（其中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青年教师、青年员工团员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>1名</w:t>
      </w:r>
      <w:r>
        <w:rPr>
          <w:rFonts w:hint="eastAsia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。名额分配见附件1。</w:t>
      </w:r>
    </w:p>
    <w:p>
      <w:pPr>
        <w:pStyle w:val="7"/>
        <w:spacing w:before="0" w:beforeAutospacing="0" w:after="0" w:afterAutospacing="0" w:line="520" w:lineRule="exact"/>
        <w:ind w:firstLine="640" w:firstLineChars="200"/>
        <w:jc w:val="both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六、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工作要求</w:t>
      </w:r>
    </w:p>
    <w:p>
      <w:pPr>
        <w:pStyle w:val="7"/>
        <w:spacing w:before="0" w:beforeAutospacing="0" w:after="0" w:afterAutospacing="0" w:line="520" w:lineRule="exact"/>
        <w:ind w:firstLine="585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1. </w:t>
      </w:r>
      <w:r>
        <w:rPr>
          <w:rFonts w:ascii="Times New Roman" w:hAnsi="Times New Roman" w:eastAsia="仿宋_GB2312" w:cs="Times New Roman"/>
          <w:sz w:val="32"/>
          <w:szCs w:val="32"/>
        </w:rPr>
        <w:t>推荐申报</w:t>
      </w:r>
    </w:p>
    <w:p>
      <w:pPr>
        <w:pStyle w:val="7"/>
        <w:spacing w:before="0" w:beforeAutospacing="0" w:after="0" w:afterAutospacing="0" w:line="520" w:lineRule="exact"/>
        <w:ind w:firstLine="585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严格把关，</w:t>
      </w:r>
      <w:r>
        <w:rPr>
          <w:rFonts w:hint="eastAsia" w:eastAsia="仿宋_GB2312" w:cs="Times New Roman"/>
          <w:sz w:val="32"/>
          <w:szCs w:val="32"/>
          <w:lang w:eastAsia="zh-CN"/>
        </w:rPr>
        <w:t>确保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公平公正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评选工作应在学院党政的领导下进行，</w:t>
      </w:r>
      <w:r>
        <w:rPr>
          <w:rFonts w:ascii="Times New Roman" w:hAnsi="Times New Roman" w:eastAsia="仿宋_GB2312" w:cs="Times New Roman"/>
          <w:sz w:val="32"/>
          <w:szCs w:val="32"/>
        </w:rPr>
        <w:t>由各</w:t>
      </w:r>
      <w:r>
        <w:rPr>
          <w:rFonts w:hint="eastAsia" w:eastAsia="仿宋_GB2312" w:cs="Times New Roman"/>
          <w:sz w:val="32"/>
          <w:szCs w:val="32"/>
          <w:lang w:eastAsia="zh-CN"/>
        </w:rPr>
        <w:t>二级单位团委</w:t>
      </w:r>
      <w:r>
        <w:rPr>
          <w:rFonts w:ascii="Times New Roman" w:hAnsi="Times New Roman" w:eastAsia="仿宋_GB2312" w:cs="Times New Roman"/>
          <w:sz w:val="32"/>
          <w:szCs w:val="32"/>
        </w:rPr>
        <w:t>根据各奖项评选条件和名额分配，组织推荐和申报。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要综合考察评选对象的条件，避免片面重视学习成绩的做法。先进个人的提名须经其所在学生组织充分酝酿，</w:t>
      </w:r>
      <w:r>
        <w:rPr>
          <w:rFonts w:ascii="Times New Roman" w:hAnsi="Times New Roman" w:eastAsia="仿宋_GB2312" w:cs="Times New Roman"/>
          <w:sz w:val="32"/>
          <w:szCs w:val="32"/>
        </w:rPr>
        <w:t>推荐时要组织开展民主评议，认真听取团员青年的意见建议</w:t>
      </w:r>
      <w:r>
        <w:rPr>
          <w:rFonts w:hint="eastAsia" w:eastAsia="仿宋_GB2312" w:cs="Times New Roman"/>
          <w:sz w:val="32"/>
          <w:szCs w:val="32"/>
          <w:lang w:eastAsia="zh-CN"/>
        </w:rPr>
        <w:t>后确定推荐人选</w:t>
      </w:r>
      <w:r>
        <w:rPr>
          <w:rFonts w:ascii="Times New Roman" w:hAnsi="Times New Roman" w:eastAsia="仿宋_GB2312" w:cs="Times New Roman"/>
          <w:sz w:val="32"/>
          <w:szCs w:val="32"/>
        </w:rPr>
        <w:t>。上报名单应在</w:t>
      </w:r>
      <w:r>
        <w:rPr>
          <w:rFonts w:hint="eastAsia" w:eastAsia="仿宋_GB2312" w:cs="Times New Roman"/>
          <w:sz w:val="32"/>
          <w:szCs w:val="32"/>
          <w:lang w:eastAsia="zh-CN"/>
        </w:rPr>
        <w:t>本单位</w:t>
      </w:r>
      <w:r>
        <w:rPr>
          <w:rFonts w:ascii="Times New Roman" w:hAnsi="Times New Roman" w:eastAsia="仿宋_GB2312" w:cs="Times New Roman"/>
          <w:sz w:val="32"/>
          <w:szCs w:val="32"/>
        </w:rPr>
        <w:t>内进行公示。</w:t>
      </w:r>
    </w:p>
    <w:p>
      <w:pPr>
        <w:pStyle w:val="7"/>
        <w:numPr>
          <w:ilvl w:val="0"/>
          <w:numId w:val="1"/>
        </w:numPr>
        <w:spacing w:before="0" w:beforeAutospacing="0" w:after="0" w:afterAutospacing="0" w:line="520" w:lineRule="exact"/>
        <w:ind w:left="585" w:leftChars="0" w:right="0" w:rightChars="0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以评促建</w:t>
      </w:r>
    </w:p>
    <w:p>
      <w:pPr>
        <w:pStyle w:val="7"/>
        <w:numPr>
          <w:ilvl w:val="0"/>
          <w:numId w:val="0"/>
        </w:numPr>
        <w:spacing w:before="0" w:beforeAutospacing="0" w:after="0" w:afterAutospacing="0" w:line="520" w:lineRule="exact"/>
        <w:ind w:right="0" w:rightChars="0"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各</w:t>
      </w:r>
      <w:r>
        <w:rPr>
          <w:rFonts w:hint="eastAsia" w:eastAsia="仿宋_GB2312" w:cs="Times New Roman"/>
          <w:sz w:val="32"/>
          <w:szCs w:val="32"/>
          <w:lang w:eastAsia="zh-CN"/>
        </w:rPr>
        <w:t>单位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要通过此次评选活动，对学生进行一次成才标准和成才途径的生动教育。通过评比督促</w:t>
      </w:r>
      <w:r>
        <w:rPr>
          <w:rFonts w:hint="eastAsia" w:eastAsia="仿宋_GB2312" w:cs="Times New Roman"/>
          <w:sz w:val="32"/>
          <w:szCs w:val="32"/>
          <w:lang w:eastAsia="zh-CN"/>
        </w:rPr>
        <w:t>团支部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查找不足，促进学生组织的建设。</w:t>
      </w:r>
      <w:r>
        <w:rPr>
          <w:rFonts w:hint="eastAsia" w:eastAsia="仿宋_GB2312"/>
          <w:sz w:val="32"/>
          <w:szCs w:val="32"/>
          <w:lang w:eastAsia="zh-CN"/>
        </w:rPr>
        <w:t>校团委</w:t>
      </w:r>
      <w:r>
        <w:rPr>
          <w:rFonts w:ascii="Times New Roman" w:hAnsi="Times New Roman" w:eastAsia="仿宋_GB2312"/>
          <w:sz w:val="32"/>
          <w:szCs w:val="32"/>
        </w:rPr>
        <w:t>将树立推广创先争优的先进典型，多种渠道</w:t>
      </w:r>
      <w:r>
        <w:rPr>
          <w:rFonts w:hint="eastAsia" w:ascii="Times New Roman" w:hAnsi="Times New Roman" w:eastAsia="仿宋_GB2312"/>
          <w:sz w:val="32"/>
          <w:szCs w:val="32"/>
        </w:rPr>
        <w:t>大力</w:t>
      </w:r>
      <w:r>
        <w:rPr>
          <w:rFonts w:ascii="Times New Roman" w:hAnsi="Times New Roman" w:eastAsia="仿宋_GB2312"/>
          <w:sz w:val="32"/>
          <w:szCs w:val="32"/>
        </w:rPr>
        <w:t>宣传，展示新时期</w:t>
      </w:r>
      <w:r>
        <w:rPr>
          <w:rFonts w:hint="eastAsia" w:eastAsia="仿宋_GB2312"/>
          <w:sz w:val="32"/>
          <w:szCs w:val="32"/>
          <w:lang w:eastAsia="zh-CN"/>
        </w:rPr>
        <w:t>我校</w:t>
      </w:r>
      <w:r>
        <w:rPr>
          <w:rFonts w:ascii="Times New Roman" w:hAnsi="Times New Roman" w:eastAsia="仿宋_GB2312"/>
          <w:sz w:val="32"/>
          <w:szCs w:val="32"/>
        </w:rPr>
        <w:t>团组织、团干部和团员创先争优的良好精神面貌，力争在</w:t>
      </w:r>
      <w:r>
        <w:rPr>
          <w:rFonts w:hint="eastAsia" w:eastAsia="仿宋_GB2312"/>
          <w:sz w:val="32"/>
          <w:szCs w:val="32"/>
          <w:lang w:eastAsia="zh-CN"/>
        </w:rPr>
        <w:t>全校起到良好的</w:t>
      </w:r>
      <w:r>
        <w:rPr>
          <w:rFonts w:ascii="Times New Roman" w:hAnsi="Times New Roman" w:eastAsia="仿宋_GB2312"/>
          <w:sz w:val="32"/>
          <w:szCs w:val="32"/>
        </w:rPr>
        <w:t>示范效应和带动作用。</w:t>
      </w:r>
    </w:p>
    <w:p>
      <w:pPr>
        <w:spacing w:line="52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七</w:t>
      </w:r>
      <w:r>
        <w:rPr>
          <w:rFonts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</w:rPr>
        <w:t>申报说明</w:t>
      </w:r>
    </w:p>
    <w:p>
      <w:pPr>
        <w:spacing w:line="520" w:lineRule="exact"/>
        <w:ind w:firstLine="585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（一）申报“先锋杯”优秀团支部需提交优秀团支部登记表（附件2）及总结材料（</w:t>
      </w: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ascii="Times New Roman" w:hAnsi="Times New Roman" w:eastAsia="仿宋_GB2312"/>
          <w:sz w:val="32"/>
          <w:szCs w:val="32"/>
        </w:rPr>
        <w:t>000字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总结材料提纲见附件</w:t>
      </w:r>
      <w:r>
        <w:rPr>
          <w:rFonts w:hint="eastAsia" w:ascii="Times New Roman" w:hAnsi="Times New Roman" w:eastAsia="仿宋_GB2312"/>
          <w:sz w:val="32"/>
          <w:szCs w:val="32"/>
        </w:rPr>
        <w:t>8</w:t>
      </w:r>
      <w:r>
        <w:rPr>
          <w:rFonts w:ascii="Times New Roman" w:hAnsi="Times New Roman" w:eastAsia="仿宋_GB2312"/>
          <w:sz w:val="32"/>
          <w:szCs w:val="32"/>
        </w:rPr>
        <w:t>）。</w:t>
      </w:r>
      <w:r>
        <w:rPr>
          <w:rFonts w:hint="eastAsia" w:ascii="Times New Roman" w:hAnsi="Times New Roman" w:eastAsia="仿宋_GB2312"/>
          <w:sz w:val="32"/>
          <w:szCs w:val="32"/>
        </w:rPr>
        <w:t>登记表只需递交电子版。文件命名格式为：</w:t>
      </w:r>
      <w:r>
        <w:rPr>
          <w:rFonts w:ascii="Times New Roman" w:hAnsi="Times New Roman" w:eastAsia="仿宋_GB2312"/>
          <w:sz w:val="32"/>
          <w:szCs w:val="32"/>
        </w:rPr>
        <w:t>201</w:t>
      </w:r>
      <w:r>
        <w:rPr>
          <w:rFonts w:hint="eastAsia" w:ascii="Times New Roman" w:hAnsi="Times New Roman" w:eastAsia="仿宋_GB2312"/>
          <w:sz w:val="32"/>
          <w:szCs w:val="32"/>
        </w:rPr>
        <w:t>8“先锋杯”优秀团支部登记表—XX学校XX团支部。</w:t>
      </w:r>
    </w:p>
    <w:p>
      <w:pPr>
        <w:spacing w:line="520" w:lineRule="exact"/>
        <w:ind w:firstLine="585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（二）申报“先锋杯”优秀基层团干部、优秀团员需分别提交优秀基层团干部登记表（附件3）和优秀团员登记表（附件4）及先进事迹材料（</w:t>
      </w: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</w:rPr>
        <w:t>000字）。</w:t>
      </w:r>
      <w:r>
        <w:rPr>
          <w:rFonts w:hint="eastAsia" w:ascii="Times New Roman" w:hAnsi="Times New Roman" w:eastAsia="仿宋_GB2312"/>
          <w:sz w:val="32"/>
          <w:szCs w:val="32"/>
        </w:rPr>
        <w:t>登记表只需递交电子版。文件命名格式为：</w:t>
      </w:r>
      <w:r>
        <w:rPr>
          <w:rFonts w:ascii="Times New Roman" w:hAnsi="Times New Roman" w:eastAsia="仿宋_GB2312"/>
          <w:sz w:val="32"/>
          <w:szCs w:val="32"/>
        </w:rPr>
        <w:t>201</w:t>
      </w:r>
      <w:r>
        <w:rPr>
          <w:rFonts w:hint="eastAsia" w:ascii="Times New Roman" w:hAnsi="Times New Roman" w:eastAsia="仿宋_GB2312"/>
          <w:sz w:val="32"/>
          <w:szCs w:val="32"/>
        </w:rPr>
        <w:t>8“先锋杯”优秀基层团干部（优秀团员）登记表—XX学校XX院（系）XXX。</w:t>
      </w:r>
    </w:p>
    <w:p>
      <w:pPr>
        <w:spacing w:line="520" w:lineRule="exact"/>
        <w:ind w:firstLine="585"/>
        <w:jc w:val="left"/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三</w:t>
      </w:r>
      <w:r>
        <w:rPr>
          <w:rFonts w:ascii="Times New Roman" w:hAnsi="Times New Roman" w:eastAsia="仿宋_GB2312"/>
          <w:sz w:val="32"/>
          <w:szCs w:val="32"/>
        </w:rPr>
        <w:t>）各</w:t>
      </w:r>
      <w:r>
        <w:rPr>
          <w:rFonts w:hint="eastAsia" w:eastAsia="仿宋_GB2312"/>
          <w:sz w:val="32"/>
          <w:szCs w:val="32"/>
          <w:lang w:eastAsia="zh-CN"/>
        </w:rPr>
        <w:t>学院</w:t>
      </w:r>
      <w:r>
        <w:rPr>
          <w:rFonts w:ascii="Times New Roman" w:hAnsi="Times New Roman" w:eastAsia="仿宋_GB2312"/>
          <w:sz w:val="32"/>
          <w:szCs w:val="32"/>
        </w:rPr>
        <w:t>团委统一</w:t>
      </w:r>
      <w:r>
        <w:rPr>
          <w:rFonts w:hint="eastAsia" w:ascii="Times New Roman" w:hAnsi="Times New Roman" w:eastAsia="仿宋_GB2312"/>
          <w:sz w:val="32"/>
          <w:szCs w:val="32"/>
        </w:rPr>
        <w:t>汇总所有申请登记表并</w:t>
      </w:r>
      <w:r>
        <w:rPr>
          <w:rFonts w:ascii="Times New Roman" w:hAnsi="Times New Roman" w:eastAsia="仿宋_GB2312"/>
          <w:sz w:val="32"/>
          <w:szCs w:val="32"/>
        </w:rPr>
        <w:t>填写“先锋杯”优秀团支部、优秀基层团干部、优秀团员</w:t>
      </w:r>
      <w:r>
        <w:rPr>
          <w:rFonts w:hint="eastAsia" w:ascii="Times New Roman" w:hAnsi="Times New Roman" w:eastAsia="仿宋_GB2312"/>
          <w:sz w:val="32"/>
          <w:szCs w:val="32"/>
        </w:rPr>
        <w:t>申报统计</w:t>
      </w:r>
      <w:r>
        <w:rPr>
          <w:rFonts w:ascii="Times New Roman" w:hAnsi="Times New Roman" w:eastAsia="仿宋_GB2312"/>
          <w:sz w:val="32"/>
          <w:szCs w:val="32"/>
        </w:rPr>
        <w:t>表</w:t>
      </w: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ascii="Times New Roman" w:hAnsi="Times New Roman" w:eastAsia="仿宋_GB2312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</w:rPr>
        <w:t>5</w:t>
      </w:r>
      <w:r>
        <w:rPr>
          <w:rFonts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6</w:t>
      </w:r>
      <w:r>
        <w:rPr>
          <w:rFonts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7）。</w:t>
      </w:r>
      <w:r>
        <w:rPr>
          <w:rFonts w:hint="eastAsia" w:eastAsia="仿宋_GB2312"/>
          <w:sz w:val="32"/>
          <w:szCs w:val="32"/>
          <w:lang w:eastAsia="zh-CN"/>
        </w:rPr>
        <w:t>所有材料请</w:t>
      </w:r>
      <w:r>
        <w:rPr>
          <w:rFonts w:hint="eastAsia" w:eastAsia="仿宋_GB2312"/>
          <w:color w:val="auto"/>
          <w:sz w:val="32"/>
          <w:szCs w:val="32"/>
          <w:u w:val="none"/>
          <w:lang w:eastAsia="zh-CN"/>
        </w:rPr>
        <w:t>于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</w:rPr>
        <w:t>6</w:t>
      </w:r>
      <w:r>
        <w:rPr>
          <w:rFonts w:ascii="Times New Roman" w:hAnsi="Times New Roman" w:eastAsia="仿宋_GB2312"/>
          <w:color w:val="auto"/>
          <w:sz w:val="32"/>
          <w:szCs w:val="32"/>
          <w:u w:val="none"/>
        </w:rPr>
        <w:t>月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6</w:t>
      </w:r>
      <w:r>
        <w:rPr>
          <w:rFonts w:ascii="Times New Roman" w:hAnsi="Times New Roman" w:eastAsia="仿宋_GB2312"/>
          <w:color w:val="auto"/>
          <w:sz w:val="32"/>
          <w:szCs w:val="32"/>
          <w:u w:val="none"/>
        </w:rPr>
        <w:t>日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</w:rPr>
        <w:t>（星期</w:t>
      </w:r>
      <w:r>
        <w:rPr>
          <w:rFonts w:hint="eastAsia" w:eastAsia="仿宋_GB2312"/>
          <w:color w:val="auto"/>
          <w:sz w:val="32"/>
          <w:szCs w:val="32"/>
          <w:u w:val="none"/>
          <w:lang w:eastAsia="zh-CN"/>
        </w:rPr>
        <w:t>三</w:t>
      </w: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</w:rPr>
        <w:t>）</w:t>
      </w:r>
      <w:r>
        <w:rPr>
          <w:rFonts w:ascii="Times New Roman" w:hAnsi="Times New Roman" w:eastAsia="仿宋_GB2312"/>
          <w:color w:val="auto"/>
          <w:sz w:val="32"/>
          <w:szCs w:val="32"/>
          <w:u w:val="none"/>
        </w:rPr>
        <w:t>前提交</w:t>
      </w:r>
      <w:r>
        <w:rPr>
          <w:rFonts w:hint="eastAsia" w:eastAsia="仿宋_GB2312"/>
          <w:color w:val="auto"/>
          <w:sz w:val="32"/>
          <w:szCs w:val="32"/>
          <w:u w:val="none"/>
          <w:lang w:eastAsia="zh-CN"/>
        </w:rPr>
        <w:t>至校团委，电子材料发送至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xtw@ncut.edu.cn。</w:t>
      </w:r>
    </w:p>
    <w:p>
      <w:pPr>
        <w:spacing w:line="520" w:lineRule="exact"/>
        <w:ind w:firstLine="585"/>
        <w:jc w:val="left"/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</w:pPr>
    </w:p>
    <w:p>
      <w:pPr>
        <w:spacing w:line="520" w:lineRule="exact"/>
        <w:ind w:firstLine="585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联 系 人：马瑞卿</w:t>
      </w:r>
    </w:p>
    <w:p>
      <w:pPr>
        <w:spacing w:line="520" w:lineRule="exact"/>
        <w:ind w:firstLine="585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联系电话：88803512</w:t>
      </w:r>
    </w:p>
    <w:p>
      <w:pPr>
        <w:spacing w:line="520" w:lineRule="exact"/>
        <w:jc w:val="left"/>
        <w:rPr>
          <w:rFonts w:ascii="Times New Roman" w:hAnsi="Times New Roman" w:eastAsia="仿宋_GB2312"/>
          <w:sz w:val="30"/>
          <w:szCs w:val="30"/>
        </w:rPr>
      </w:pPr>
    </w:p>
    <w:p>
      <w:pPr>
        <w:spacing w:line="520" w:lineRule="exact"/>
        <w:ind w:firstLine="584"/>
        <w:jc w:val="righ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共青团</w:t>
      </w:r>
      <w:r>
        <w:rPr>
          <w:rFonts w:hint="eastAsia" w:eastAsia="仿宋_GB2312"/>
          <w:sz w:val="30"/>
          <w:szCs w:val="30"/>
          <w:lang w:eastAsia="zh-CN"/>
        </w:rPr>
        <w:t>北方工业大学</w:t>
      </w:r>
      <w:r>
        <w:rPr>
          <w:rFonts w:hint="eastAsia" w:ascii="Times New Roman" w:hAnsi="Times New Roman" w:eastAsia="仿宋_GB2312"/>
          <w:sz w:val="30"/>
          <w:szCs w:val="30"/>
        </w:rPr>
        <w:t>委员会</w:t>
      </w:r>
    </w:p>
    <w:p>
      <w:pPr>
        <w:spacing w:line="520" w:lineRule="exact"/>
        <w:ind w:firstLine="584"/>
        <w:jc w:val="center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  <w:lang w:val="en-US" w:eastAsia="zh-CN"/>
        </w:rPr>
        <w:t xml:space="preserve">                            </w:t>
      </w:r>
      <w:r>
        <w:rPr>
          <w:rFonts w:ascii="Times New Roman" w:hAnsi="Times New Roman" w:eastAsia="仿宋_GB2312"/>
          <w:sz w:val="30"/>
          <w:szCs w:val="30"/>
        </w:rPr>
        <w:t>201</w:t>
      </w:r>
      <w:r>
        <w:rPr>
          <w:rFonts w:hint="eastAsia" w:ascii="Times New Roman" w:hAnsi="Times New Roman" w:eastAsia="仿宋_GB2312"/>
          <w:sz w:val="30"/>
          <w:szCs w:val="30"/>
        </w:rPr>
        <w:t>8</w:t>
      </w:r>
      <w:r>
        <w:rPr>
          <w:rFonts w:ascii="Times New Roman" w:hAnsi="Times New Roman" w:eastAsia="仿宋_GB2312"/>
          <w:sz w:val="30"/>
          <w:szCs w:val="30"/>
        </w:rPr>
        <w:t>年</w:t>
      </w:r>
      <w:r>
        <w:rPr>
          <w:rFonts w:hint="eastAsia" w:ascii="Times New Roman" w:hAnsi="Times New Roman" w:eastAsia="仿宋_GB2312"/>
          <w:sz w:val="30"/>
          <w:szCs w:val="30"/>
        </w:rPr>
        <w:t>5</w:t>
      </w:r>
      <w:r>
        <w:rPr>
          <w:rFonts w:ascii="Times New Roman" w:hAnsi="Times New Roman" w:eastAsia="仿宋_GB2312"/>
          <w:sz w:val="30"/>
          <w:szCs w:val="30"/>
        </w:rPr>
        <w:t>月</w:t>
      </w:r>
      <w:r>
        <w:rPr>
          <w:rFonts w:hint="eastAsia" w:ascii="Times New Roman" w:hAnsi="Times New Roman" w:eastAsia="仿宋_GB2312"/>
          <w:sz w:val="30"/>
          <w:szCs w:val="30"/>
        </w:rPr>
        <w:t>2</w:t>
      </w:r>
      <w:r>
        <w:rPr>
          <w:rFonts w:hint="eastAsia" w:eastAsia="仿宋_GB2312"/>
          <w:sz w:val="30"/>
          <w:szCs w:val="30"/>
          <w:lang w:val="en-US" w:eastAsia="zh-CN"/>
        </w:rPr>
        <w:t>8</w:t>
      </w:r>
      <w:r>
        <w:rPr>
          <w:rFonts w:ascii="Times New Roman" w:hAnsi="Times New Roman" w:eastAsia="仿宋_GB2312"/>
          <w:sz w:val="30"/>
          <w:szCs w:val="30"/>
        </w:rPr>
        <w:t>日</w:t>
      </w:r>
    </w:p>
    <w:p>
      <w:pPr>
        <w:spacing w:line="520" w:lineRule="exact"/>
        <w:ind w:firstLine="584"/>
        <w:jc w:val="center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br w:type="page"/>
      </w:r>
    </w:p>
    <w:p>
      <w:pPr>
        <w:pStyle w:val="3"/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附件1：</w:t>
      </w:r>
    </w:p>
    <w:p>
      <w:pPr>
        <w:ind w:firstLine="660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201</w:t>
      </w:r>
      <w:r>
        <w:rPr>
          <w:rFonts w:hint="eastAsia" w:ascii="黑体" w:eastAsia="黑体"/>
          <w:sz w:val="32"/>
          <w:szCs w:val="32"/>
          <w:lang w:val="en-US" w:eastAsia="zh-CN"/>
        </w:rPr>
        <w:t>7</w:t>
      </w:r>
      <w:r>
        <w:rPr>
          <w:rFonts w:hint="eastAsia" w:ascii="黑体" w:eastAsia="黑体"/>
          <w:sz w:val="32"/>
          <w:szCs w:val="32"/>
        </w:rPr>
        <w:t>—201</w:t>
      </w:r>
      <w:r>
        <w:rPr>
          <w:rFonts w:hint="eastAsia" w:ascii="黑体" w:eastAsia="黑体"/>
          <w:sz w:val="32"/>
          <w:szCs w:val="32"/>
          <w:lang w:val="en-US" w:eastAsia="zh-CN"/>
        </w:rPr>
        <w:t>8</w:t>
      </w:r>
      <w:r>
        <w:rPr>
          <w:rFonts w:hint="eastAsia" w:ascii="黑体" w:eastAsia="黑体"/>
          <w:sz w:val="32"/>
          <w:szCs w:val="32"/>
        </w:rPr>
        <w:t>年度“先锋杯”优秀团支部、优秀基层团干部、优秀团员竞赛评选分配表</w:t>
      </w:r>
      <w:bookmarkStart w:id="0" w:name="_GoBack"/>
      <w:bookmarkEnd w:id="0"/>
    </w:p>
    <w:tbl>
      <w:tblPr>
        <w:tblStyle w:val="11"/>
        <w:tblW w:w="84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2193"/>
        <w:gridCol w:w="2115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213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单位名称</w:t>
            </w:r>
          </w:p>
        </w:tc>
        <w:tc>
          <w:tcPr>
            <w:tcW w:w="2193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优秀团支部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申报名额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优秀基层团干部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申报名额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优秀团员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申报名额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计算机学院</w:t>
            </w:r>
          </w:p>
        </w:tc>
        <w:tc>
          <w:tcPr>
            <w:tcW w:w="219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11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5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213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电子信息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工程学院</w:t>
            </w:r>
          </w:p>
        </w:tc>
        <w:tc>
          <w:tcPr>
            <w:tcW w:w="219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11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05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电气与控制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工程学院</w:t>
            </w:r>
          </w:p>
        </w:tc>
        <w:tc>
          <w:tcPr>
            <w:tcW w:w="219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11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05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机械与材料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工程学院</w:t>
            </w:r>
          </w:p>
        </w:tc>
        <w:tc>
          <w:tcPr>
            <w:tcW w:w="219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5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建筑与艺术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</w:t>
            </w:r>
          </w:p>
        </w:tc>
        <w:tc>
          <w:tcPr>
            <w:tcW w:w="219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11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5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土木工程学院</w:t>
            </w:r>
          </w:p>
        </w:tc>
        <w:tc>
          <w:tcPr>
            <w:tcW w:w="219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11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5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经济管理学院</w:t>
            </w:r>
          </w:p>
        </w:tc>
        <w:tc>
          <w:tcPr>
            <w:tcW w:w="219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1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05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文法学院</w:t>
            </w:r>
          </w:p>
        </w:tc>
        <w:tc>
          <w:tcPr>
            <w:tcW w:w="219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5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理学院</w:t>
            </w:r>
          </w:p>
        </w:tc>
        <w:tc>
          <w:tcPr>
            <w:tcW w:w="219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11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5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马克思主义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219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11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05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青年教工</w:t>
            </w:r>
          </w:p>
        </w:tc>
        <w:tc>
          <w:tcPr>
            <w:tcW w:w="219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05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校</w:t>
            </w:r>
            <w:r>
              <w:rPr>
                <w:rFonts w:hint="eastAsia" w:ascii="仿宋_GB2312" w:eastAsia="仿宋_GB2312"/>
                <w:sz w:val="28"/>
                <w:szCs w:val="28"/>
              </w:rPr>
              <w:t>团委</w:t>
            </w:r>
          </w:p>
        </w:tc>
        <w:tc>
          <w:tcPr>
            <w:tcW w:w="219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211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05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总计</w:t>
            </w:r>
          </w:p>
        </w:tc>
        <w:tc>
          <w:tcPr>
            <w:tcW w:w="219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</w:t>
            </w:r>
          </w:p>
        </w:tc>
        <w:tc>
          <w:tcPr>
            <w:tcW w:w="211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</w:t>
            </w:r>
          </w:p>
        </w:tc>
        <w:tc>
          <w:tcPr>
            <w:tcW w:w="205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</w:t>
            </w:r>
          </w:p>
        </w:tc>
      </w:tr>
    </w:tbl>
    <w:p>
      <w:pPr>
        <w:spacing w:line="520" w:lineRule="exact"/>
        <w:ind w:firstLine="584"/>
        <w:jc w:val="left"/>
        <w:rPr>
          <w:rFonts w:ascii="Times New Roman" w:hAnsi="Times New Roman" w:eastAsia="仿宋_GB2312"/>
          <w:sz w:val="30"/>
          <w:szCs w:val="30"/>
        </w:rPr>
      </w:pPr>
    </w:p>
    <w:p>
      <w:pPr>
        <w:spacing w:line="360" w:lineRule="exact"/>
        <w:jc w:val="left"/>
        <w:rPr>
          <w:rFonts w:ascii="楷体_GB2312" w:hAnsi="宋体" w:eastAsia="楷体_GB2312" w:cs="宋体"/>
          <w:kern w:val="0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- 1 -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4DD44"/>
    <w:multiLevelType w:val="singleLevel"/>
    <w:tmpl w:val="75B4DD44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726"/>
    <w:rsid w:val="0002224C"/>
    <w:rsid w:val="00043A48"/>
    <w:rsid w:val="00077AF6"/>
    <w:rsid w:val="000D6260"/>
    <w:rsid w:val="000F6FF5"/>
    <w:rsid w:val="00112F68"/>
    <w:rsid w:val="001238CD"/>
    <w:rsid w:val="00127ABE"/>
    <w:rsid w:val="00141B80"/>
    <w:rsid w:val="00172A27"/>
    <w:rsid w:val="00190272"/>
    <w:rsid w:val="001B02E2"/>
    <w:rsid w:val="001D3C5C"/>
    <w:rsid w:val="001E1CD3"/>
    <w:rsid w:val="001F01DD"/>
    <w:rsid w:val="002E221A"/>
    <w:rsid w:val="00324CEE"/>
    <w:rsid w:val="003A32EF"/>
    <w:rsid w:val="00407485"/>
    <w:rsid w:val="00427795"/>
    <w:rsid w:val="00433711"/>
    <w:rsid w:val="00491652"/>
    <w:rsid w:val="004B64C6"/>
    <w:rsid w:val="004E770A"/>
    <w:rsid w:val="005119FF"/>
    <w:rsid w:val="00523DF3"/>
    <w:rsid w:val="005252A1"/>
    <w:rsid w:val="005B0348"/>
    <w:rsid w:val="005C47F1"/>
    <w:rsid w:val="0062204B"/>
    <w:rsid w:val="00627F61"/>
    <w:rsid w:val="00652039"/>
    <w:rsid w:val="00703AE8"/>
    <w:rsid w:val="00712E01"/>
    <w:rsid w:val="007559D9"/>
    <w:rsid w:val="0083528C"/>
    <w:rsid w:val="00840D6B"/>
    <w:rsid w:val="008E4CD5"/>
    <w:rsid w:val="009C3A78"/>
    <w:rsid w:val="009C6616"/>
    <w:rsid w:val="00A07DE1"/>
    <w:rsid w:val="00A2434C"/>
    <w:rsid w:val="00B94726"/>
    <w:rsid w:val="00BC6CDC"/>
    <w:rsid w:val="00BF3A1B"/>
    <w:rsid w:val="00C05ABA"/>
    <w:rsid w:val="00C0725A"/>
    <w:rsid w:val="00C92A3A"/>
    <w:rsid w:val="00CA0B0F"/>
    <w:rsid w:val="00CA3C01"/>
    <w:rsid w:val="00CB4DD0"/>
    <w:rsid w:val="00CF5071"/>
    <w:rsid w:val="00D4105E"/>
    <w:rsid w:val="00D67CFB"/>
    <w:rsid w:val="00D71E9A"/>
    <w:rsid w:val="00DA205A"/>
    <w:rsid w:val="00E0762B"/>
    <w:rsid w:val="00E417A9"/>
    <w:rsid w:val="00E6205D"/>
    <w:rsid w:val="00E676EA"/>
    <w:rsid w:val="00EA71A7"/>
    <w:rsid w:val="00F27C57"/>
    <w:rsid w:val="00F30121"/>
    <w:rsid w:val="00F56C37"/>
    <w:rsid w:val="00F64C14"/>
    <w:rsid w:val="00F752AA"/>
    <w:rsid w:val="087855A1"/>
    <w:rsid w:val="11A727B2"/>
    <w:rsid w:val="155720B0"/>
    <w:rsid w:val="1C060FD5"/>
    <w:rsid w:val="1E1F579E"/>
    <w:rsid w:val="21630982"/>
    <w:rsid w:val="22BC31A0"/>
    <w:rsid w:val="24560D1B"/>
    <w:rsid w:val="2B353C14"/>
    <w:rsid w:val="2CA4634A"/>
    <w:rsid w:val="3714274A"/>
    <w:rsid w:val="381E7A3E"/>
    <w:rsid w:val="3FCD0808"/>
    <w:rsid w:val="4FC47FD1"/>
    <w:rsid w:val="5B3A36EB"/>
    <w:rsid w:val="6ED8235E"/>
    <w:rsid w:val="789F5152"/>
    <w:rsid w:val="7C181522"/>
    <w:rsid w:val="7F17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semiHidden/>
    <w:unhideWhenUsed/>
    <w:qFormat/>
    <w:uiPriority w:val="99"/>
  </w:style>
  <w:style w:type="character" w:styleId="10">
    <w:name w:val="Hyperlink"/>
    <w:basedOn w:val="8"/>
    <w:uiPriority w:val="0"/>
    <w:rPr>
      <w:color w:val="0000FF"/>
      <w:u w:val="single"/>
    </w:rPr>
  </w:style>
  <w:style w:type="table" w:styleId="12">
    <w:name w:val="Table Grid"/>
    <w:basedOn w:val="11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页眉 Char"/>
    <w:basedOn w:val="8"/>
    <w:link w:val="6"/>
    <w:uiPriority w:val="0"/>
    <w:rPr>
      <w:kern w:val="2"/>
      <w:sz w:val="18"/>
      <w:szCs w:val="18"/>
    </w:rPr>
  </w:style>
  <w:style w:type="character" w:customStyle="1" w:styleId="14">
    <w:name w:val="页脚 Char"/>
    <w:basedOn w:val="8"/>
    <w:link w:val="5"/>
    <w:uiPriority w:val="0"/>
    <w:rPr>
      <w:kern w:val="2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font4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7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31"/>
    <w:basedOn w:val="8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9">
    <w:name w:val="font11"/>
    <w:basedOn w:val="8"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  <w:style w:type="character" w:customStyle="1" w:styleId="20">
    <w:name w:val="font5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2015&#24180;&#22242;&#22996;&#32418;&#22836;&#25991;&#20214;\&#22242;&#21457;\&#22242;&#21457;-&#12308;2015&#12309;x&#21495;-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团发-〔2015〕x号-模板</Template>
  <Company>MC SYSTEM</Company>
  <Pages>1</Pages>
  <Words>237</Words>
  <Characters>1353</Characters>
  <Lines>11</Lines>
  <Paragraphs>3</Paragraphs>
  <TotalTime>3</TotalTime>
  <ScaleCrop>false</ScaleCrop>
  <LinksUpToDate>false</LinksUpToDate>
  <CharactersWithSpaces>1587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2015-05-13T06:57:00Z</dcterms:created>
  <dc:creator>微软用户</dc:creator>
  <cp:lastModifiedBy>陈国秀</cp:lastModifiedBy>
  <cp:lastPrinted>2011-12-31T03:31:00Z</cp:lastPrinted>
  <dcterms:modified xsi:type="dcterms:W3CDTF">2018-05-28T08:51:55Z</dcterms:modified>
  <dc:title>团字〔2009〕？号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