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259705" cy="753745"/>
            <wp:effectExtent l="19050" t="0" r="0" b="0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tabs>
          <w:tab w:val="center" w:pos="3855"/>
        </w:tabs>
        <w:jc w:val="center"/>
        <w:rPr>
          <w:rFonts w:ascii="楷体_GB2312" w:hAnsi="宋体" w:eastAsia="楷体_GB2312"/>
          <w:sz w:val="28"/>
          <w:szCs w:val="32"/>
        </w:rPr>
      </w:pPr>
      <w:r>
        <w:rPr>
          <w:rFonts w:hint="eastAsia" w:ascii="楷体_GB2312" w:hAnsi="宋体" w:eastAsia="楷体_GB2312"/>
          <w:sz w:val="28"/>
          <w:szCs w:val="32"/>
        </w:rPr>
        <w:t>团</w:t>
      </w:r>
      <w:r>
        <w:rPr>
          <w:rFonts w:hint="eastAsia" w:ascii="楷体_GB2312" w:hAnsi="宋体" w:eastAsia="楷体_GB2312"/>
          <w:sz w:val="28"/>
          <w:szCs w:val="32"/>
          <w:lang w:eastAsia="zh-CN"/>
        </w:rPr>
        <w:t>发</w:t>
      </w:r>
      <w:r>
        <w:rPr>
          <w:rFonts w:hint="eastAsia" w:ascii="楷体_GB2312" w:hAnsi="宋体" w:eastAsia="楷体_GB2312"/>
          <w:sz w:val="28"/>
          <w:szCs w:val="32"/>
        </w:rPr>
        <w:t>〔201</w:t>
      </w:r>
      <w:r>
        <w:rPr>
          <w:rFonts w:hint="eastAsia" w:ascii="楷体_GB2312" w:hAnsi="宋体" w:eastAsia="楷体_GB2312"/>
          <w:sz w:val="28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sz w:val="28"/>
          <w:szCs w:val="32"/>
        </w:rPr>
        <w:t>〕</w:t>
      </w:r>
      <w:r>
        <w:rPr>
          <w:rFonts w:hint="eastAsia" w:ascii="楷体_GB2312" w:hAnsi="宋体" w:eastAsia="楷体_GB2312"/>
          <w:sz w:val="28"/>
          <w:szCs w:val="32"/>
          <w:lang w:val="en-US" w:eastAsia="zh-CN"/>
        </w:rPr>
        <w:t>14</w:t>
      </w:r>
      <w:r>
        <w:rPr>
          <w:rFonts w:hint="eastAsia" w:ascii="楷体_GB2312" w:hAnsi="宋体" w:eastAsia="楷体_GB2312"/>
          <w:sz w:val="28"/>
          <w:szCs w:val="32"/>
        </w:rPr>
        <w:t>号</w:t>
      </w:r>
    </w:p>
    <w:p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318125" cy="0"/>
                <wp:effectExtent l="0" t="0" r="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0.75pt;margin-top:5.75pt;height:0pt;width:418.75pt;z-index:251658240;mso-width-relative:page;mso-height-relative:page;" filled="f" stroked="t" coordsize="21600,21600" o:gfxdata="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CN6tMAAAAIAQAADwAAAAAAAAAB&#10;ACAAAAAiAAAAZHJzL2Rvd25yZXYueG1sUEsBAhQAFAAAAAgAh07iQExgDQPcAQAAlgMAAA4AAAAA&#10;AAAAAQAgAAAAIgEAAGRycy9lMm9Eb2MueG1sUEsFBgAAAAAGAAYAWQEAAHA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center" w:pos="3855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关于举办我校第</w:t>
      </w:r>
      <w:r>
        <w:rPr>
          <w:rFonts w:hint="eastAsia" w:ascii="黑体" w:eastAsia="黑体"/>
          <w:sz w:val="32"/>
          <w:szCs w:val="32"/>
          <w:lang w:eastAsia="zh-CN"/>
        </w:rPr>
        <w:t>三十一</w:t>
      </w:r>
      <w:r>
        <w:rPr>
          <w:rFonts w:hint="eastAsia" w:ascii="黑体" w:eastAsia="黑体"/>
          <w:sz w:val="32"/>
          <w:szCs w:val="32"/>
        </w:rPr>
        <w:t>届大学生体育节的通知</w:t>
      </w:r>
    </w:p>
    <w:p>
      <w:pPr>
        <w:tabs>
          <w:tab w:val="center" w:pos="3855"/>
        </w:tabs>
        <w:spacing w:line="400" w:lineRule="exact"/>
        <w:rPr>
          <w:rFonts w:ascii="黑体" w:eastAsia="黑体"/>
          <w:sz w:val="32"/>
          <w:szCs w:val="32"/>
        </w:rPr>
      </w:pPr>
    </w:p>
    <w:p>
      <w:pPr>
        <w:tabs>
          <w:tab w:val="center" w:pos="3855"/>
        </w:tabs>
        <w:spacing w:line="500" w:lineRule="exact"/>
        <w:ind w:left="481" w:hanging="481" w:hangingChars="1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各级团组织、学生会，各学生社团：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为进一步活跃校园体育运动气氛，提升我校学生文体素养，促进学生全面发展和健康成长，充分展现我校学生奋发向上、团结拼搏的精神风貌，校团委决定于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4-</w:t>
      </w:r>
      <w:r>
        <w:rPr>
          <w:rFonts w:hint="eastAsia" w:ascii="仿宋_GB2312" w:eastAsia="仿宋_GB2312"/>
          <w:sz w:val="28"/>
          <w:szCs w:val="28"/>
        </w:rPr>
        <w:t>5月举办第</w:t>
      </w:r>
      <w:r>
        <w:rPr>
          <w:rFonts w:hint="eastAsia" w:ascii="仿宋_GB2312" w:eastAsia="仿宋_GB2312"/>
          <w:sz w:val="28"/>
          <w:szCs w:val="28"/>
          <w:lang w:eastAsia="zh-CN"/>
        </w:rPr>
        <w:t>三十一</w:t>
      </w:r>
      <w:r>
        <w:rPr>
          <w:rFonts w:hint="eastAsia" w:ascii="仿宋_GB2312" w:eastAsia="仿宋_GB2312"/>
          <w:sz w:val="28"/>
          <w:szCs w:val="28"/>
        </w:rPr>
        <w:t>届大学生体育节。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希望广大同学积极参与，各学院、各部门给予充分支持。希望各活动承办方谋划周全，确保活动安全、顺利进行。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left="479" w:leftChars="22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附件：北方工业大学第</w:t>
      </w:r>
      <w:r>
        <w:rPr>
          <w:rFonts w:hint="eastAsia" w:ascii="仿宋_GB2312" w:eastAsia="仿宋_GB2312"/>
          <w:sz w:val="28"/>
          <w:szCs w:val="28"/>
          <w:lang w:eastAsia="zh-CN"/>
        </w:rPr>
        <w:t>三十一</w:t>
      </w:r>
      <w:r>
        <w:rPr>
          <w:rFonts w:hint="eastAsia" w:ascii="仿宋_GB2312" w:eastAsia="仿宋_GB2312"/>
          <w:sz w:val="28"/>
          <w:szCs w:val="28"/>
        </w:rPr>
        <w:t>届大学生体育节活动安排</w:t>
      </w:r>
    </w:p>
    <w:p>
      <w:pPr>
        <w:adjustRightInd w:val="0"/>
        <w:snapToGrid w:val="0"/>
        <w:ind w:firstLine="600"/>
        <w:rPr>
          <w:rFonts w:ascii="仿宋" w:hAnsi="仿宋" w:eastAsia="仿宋"/>
          <w:sz w:val="28"/>
          <w:szCs w:val="30"/>
        </w:rPr>
      </w:pPr>
    </w:p>
    <w:p>
      <w:pPr>
        <w:adjustRightInd w:val="0"/>
        <w:snapToGrid w:val="0"/>
        <w:ind w:firstLine="600"/>
        <w:rPr>
          <w:rFonts w:ascii="仿宋" w:hAnsi="仿宋" w:eastAsia="仿宋"/>
          <w:sz w:val="28"/>
          <w:szCs w:val="30"/>
        </w:rPr>
      </w:pPr>
    </w:p>
    <w:p>
      <w:pPr>
        <w:adjustRightInd w:val="0"/>
        <w:snapToGrid w:val="0"/>
        <w:ind w:firstLine="600"/>
        <w:rPr>
          <w:rFonts w:ascii="仿宋" w:hAnsi="仿宋" w:eastAsia="仿宋"/>
          <w:sz w:val="28"/>
          <w:szCs w:val="30"/>
        </w:rPr>
      </w:pPr>
    </w:p>
    <w:p>
      <w:pPr>
        <w:adjustRightInd w:val="0"/>
        <w:snapToGrid w:val="0"/>
        <w:ind w:firstLine="600"/>
        <w:rPr>
          <w:rFonts w:ascii="仿宋" w:hAnsi="仿宋" w:eastAsia="仿宋"/>
          <w:sz w:val="28"/>
          <w:szCs w:val="30"/>
        </w:rPr>
      </w:pPr>
    </w:p>
    <w:p>
      <w:pPr>
        <w:adjustRightInd w:val="0"/>
        <w:snapToGrid w:val="0"/>
        <w:ind w:firstLine="601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                             共青团北方工业大学委员会</w:t>
      </w:r>
    </w:p>
    <w:p>
      <w:pPr>
        <w:adjustRightInd w:val="0"/>
        <w:snapToGrid w:val="0"/>
        <w:ind w:firstLine="601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                                  201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8</w:t>
      </w:r>
      <w:r>
        <w:rPr>
          <w:rFonts w:ascii="仿宋" w:hAnsi="仿宋" w:eastAsia="仿宋"/>
          <w:sz w:val="28"/>
          <w:szCs w:val="30"/>
        </w:rPr>
        <w:t>年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4</w:t>
      </w:r>
      <w:r>
        <w:rPr>
          <w:rFonts w:ascii="仿宋" w:hAnsi="仿宋" w:eastAsia="仿宋"/>
          <w:sz w:val="28"/>
          <w:szCs w:val="30"/>
        </w:rPr>
        <w:t>月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26</w:t>
      </w:r>
      <w:r>
        <w:rPr>
          <w:rFonts w:ascii="仿宋" w:hAnsi="仿宋" w:eastAsia="仿宋"/>
          <w:sz w:val="28"/>
          <w:szCs w:val="30"/>
        </w:rPr>
        <w:t>日</w:t>
      </w: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spacing w:line="36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  <w:u w:val="single"/>
        </w:rPr>
        <w:t>主题词：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第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届  体育节  通知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共青团北方工业大学委员会                </w:t>
      </w:r>
      <w:r>
        <w:rPr>
          <w:rFonts w:hint="eastAsia" w:ascii="仿宋_GB2312" w:eastAsia="仿宋_GB2312"/>
          <w:sz w:val="28"/>
          <w:szCs w:val="28"/>
          <w:u w:val="single"/>
        </w:rPr>
        <w:t>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u w:val="single"/>
        </w:rPr>
        <w:t>日印发</w:t>
      </w:r>
    </w:p>
    <w:p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tabs>
          <w:tab w:val="left" w:pos="2880"/>
          <w:tab w:val="left" w:pos="3240"/>
        </w:tabs>
        <w:ind w:left="7360" w:hanging="7360" w:hangingChars="2300"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北方工业大学第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三十一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届大学生体育节活动安排</w:t>
      </w:r>
    </w:p>
    <w:tbl>
      <w:tblPr>
        <w:tblStyle w:val="7"/>
        <w:tblW w:w="8036" w:type="dxa"/>
        <w:jc w:val="center"/>
        <w:tblInd w:w="-1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823"/>
        <w:gridCol w:w="2005"/>
        <w:gridCol w:w="1141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本届活动项目名称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时</w:t>
            </w:r>
            <w:r>
              <w:rPr>
                <w:rStyle w:val="15"/>
                <w:rFonts w:hint="default" w:hAnsi="宋体"/>
              </w:rPr>
              <w:t xml:space="preserve">   间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</w:t>
            </w:r>
            <w:r>
              <w:rPr>
                <w:rStyle w:val="15"/>
                <w:rFonts w:hint="default" w:hAnsi="宋体"/>
              </w:rPr>
              <w:t xml:space="preserve"> 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15人16足比赛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机械与材料工程学院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4月26日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小操场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“羽众不同”羽毛球比赛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文法学院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4月19日-4月27日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“冰雪进校园，共筑冬奥梦”主题活动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电子信息工程学院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4月27日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第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31届北方工业大学体育节棋王争霸赛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北方工业大学天元棋社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5月3日-5月4日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北方工业大学第三届跳绳大赛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土木工程学院学生会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5月3日-5月10日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小操场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“活力夏日”文化体验站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经济管理学院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5月3日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校内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北方工业大学体育节“谁羽争锋”羽毛球赛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羽毛球协会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日-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5月10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北方工业大学第八届“希望之星”网球比赛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北方工业大学网球协会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-5月10日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“Jump”跳绳比赛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计算机学院团学活动部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5月7日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北方工业大学电气与控制工程学院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2018年夏季篮球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电气与控制工程学生会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5月9日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篮球场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第五届排球趣味赛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北方工业大学排球社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Style w:val="15"/>
                <w:rFonts w:hint="default" w:hAnsi="宋体"/>
              </w:rPr>
              <w:t>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“奔跑吧！青春！”校园寻宝大赛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北方工业大学心理协会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让我们荡起大绳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理学院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5月10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小操场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CMC街舞社2018年十周年专场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CMC街舞社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学生服务楼四层多功能厅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北方工业大学第四届师生台球挑战赛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北方工业大学台球社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FS炫影杯”轮滑比赛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FS炫影轮滑社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-5月13日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电气与控制工程学院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2017-2018学年夏季羽毛球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电气与控制工程学院学生会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15"/>
                <w:rFonts w:hint="default" w:hAnsi="宋体"/>
              </w:rPr>
              <w:t>22日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体育馆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注：如有变动，请以活动宣传为准。</w:t>
      </w: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</w:p>
    <w:p/>
    <w:p>
      <w:pPr>
        <w:spacing w:line="360" w:lineRule="exact"/>
        <w:jc w:val="left"/>
        <w:rPr>
          <w:rFonts w:ascii="楷体_GB2312" w:hAnsi="宋体" w:eastAsia="楷体_GB2312" w:cs="宋体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0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26"/>
    <w:rsid w:val="0002224C"/>
    <w:rsid w:val="00043A48"/>
    <w:rsid w:val="00077AF6"/>
    <w:rsid w:val="000D6260"/>
    <w:rsid w:val="000F6FF5"/>
    <w:rsid w:val="00112F68"/>
    <w:rsid w:val="001238CD"/>
    <w:rsid w:val="00127ABE"/>
    <w:rsid w:val="00141B80"/>
    <w:rsid w:val="00172A27"/>
    <w:rsid w:val="00190272"/>
    <w:rsid w:val="001B02E2"/>
    <w:rsid w:val="001D3C5C"/>
    <w:rsid w:val="001E1CD3"/>
    <w:rsid w:val="001F01DD"/>
    <w:rsid w:val="002E221A"/>
    <w:rsid w:val="00324CEE"/>
    <w:rsid w:val="003A32EF"/>
    <w:rsid w:val="00407485"/>
    <w:rsid w:val="00427795"/>
    <w:rsid w:val="00433711"/>
    <w:rsid w:val="00491652"/>
    <w:rsid w:val="004B64C6"/>
    <w:rsid w:val="004E770A"/>
    <w:rsid w:val="005119FF"/>
    <w:rsid w:val="00523DF3"/>
    <w:rsid w:val="005252A1"/>
    <w:rsid w:val="005B0348"/>
    <w:rsid w:val="005C47F1"/>
    <w:rsid w:val="0062204B"/>
    <w:rsid w:val="00627F61"/>
    <w:rsid w:val="00652039"/>
    <w:rsid w:val="00703AE8"/>
    <w:rsid w:val="00712E01"/>
    <w:rsid w:val="007559D9"/>
    <w:rsid w:val="0083528C"/>
    <w:rsid w:val="00840D6B"/>
    <w:rsid w:val="008E4CD5"/>
    <w:rsid w:val="009C3A78"/>
    <w:rsid w:val="009C6616"/>
    <w:rsid w:val="00A07DE1"/>
    <w:rsid w:val="00A2434C"/>
    <w:rsid w:val="00B94726"/>
    <w:rsid w:val="00BC6CDC"/>
    <w:rsid w:val="00BF3A1B"/>
    <w:rsid w:val="00C05ABA"/>
    <w:rsid w:val="00C0725A"/>
    <w:rsid w:val="00C92A3A"/>
    <w:rsid w:val="00CA0B0F"/>
    <w:rsid w:val="00CA3C01"/>
    <w:rsid w:val="00CB4DD0"/>
    <w:rsid w:val="00CF5071"/>
    <w:rsid w:val="00D4105E"/>
    <w:rsid w:val="00D67CFB"/>
    <w:rsid w:val="00D71E9A"/>
    <w:rsid w:val="00DA205A"/>
    <w:rsid w:val="00E0762B"/>
    <w:rsid w:val="00E417A9"/>
    <w:rsid w:val="00E6205D"/>
    <w:rsid w:val="00E676EA"/>
    <w:rsid w:val="00EA71A7"/>
    <w:rsid w:val="00F27C57"/>
    <w:rsid w:val="00F30121"/>
    <w:rsid w:val="00F56C37"/>
    <w:rsid w:val="00F64C14"/>
    <w:rsid w:val="00F752AA"/>
    <w:rsid w:val="087855A1"/>
    <w:rsid w:val="0E5A1796"/>
    <w:rsid w:val="154E7345"/>
    <w:rsid w:val="1C060FD5"/>
    <w:rsid w:val="22BC31A0"/>
    <w:rsid w:val="24560D1B"/>
    <w:rsid w:val="26F1368A"/>
    <w:rsid w:val="362A4D4B"/>
    <w:rsid w:val="3714274A"/>
    <w:rsid w:val="3AAF45BA"/>
    <w:rsid w:val="3FCD0808"/>
    <w:rsid w:val="540D6166"/>
    <w:rsid w:val="64DD2EC7"/>
    <w:rsid w:val="6ED8235E"/>
    <w:rsid w:val="7C181522"/>
    <w:rsid w:val="7F1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5&#24180;&#22242;&#22996;&#32418;&#22836;&#25991;&#20214;\&#22242;&#21457;\&#22242;&#21457;-&#12308;2015&#12309;x&#21495;-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团发-〔2015〕x号-模板</Template>
  <Company>MC SYSTEM</Company>
  <Pages>1</Pages>
  <Words>237</Words>
  <Characters>1353</Characters>
  <Lines>11</Lines>
  <Paragraphs>3</Paragraphs>
  <ScaleCrop>false</ScaleCrop>
  <LinksUpToDate>false</LinksUpToDate>
  <CharactersWithSpaces>1587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2015-05-13T06:57:00Z</dcterms:created>
  <dc:creator>微软用户</dc:creator>
  <cp:lastModifiedBy>Administrator</cp:lastModifiedBy>
  <cp:lastPrinted>2011-12-31T03:31:00Z</cp:lastPrinted>
  <dcterms:modified xsi:type="dcterms:W3CDTF">2018-04-27T01:29:00Z</dcterms:modified>
  <dc:title>团字〔2009〕？号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